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40" w:rsidRDefault="00B11240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eastAsia="en-US"/>
        </w:rPr>
        <w:t>Kirchengemeinde auf dem Weg zur Treibhausgasneutralität</w:t>
      </w:r>
    </w:p>
    <w:p w:rsidR="00B11240" w:rsidRDefault="00B11240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eastAsia="en-US"/>
        </w:rPr>
        <w:t xml:space="preserve">Online-Veranstaltung </w:t>
      </w:r>
      <w:bookmarkStart w:id="0" w:name="_GoBack"/>
      <w:bookmarkEnd w:id="0"/>
    </w:p>
    <w:p w:rsidR="00B11240" w:rsidRDefault="00B11240">
      <w:pPr>
        <w:pStyle w:val="NormalWeb"/>
        <w:spacing w:before="0" w:beforeAutospacing="0" w:after="300" w:afterAutospacing="0"/>
        <w:rPr>
          <w:color w:val="0D0D0D"/>
          <w:sz w:val="24"/>
          <w:szCs w:val="24"/>
        </w:rPr>
      </w:pPr>
    </w:p>
    <w:p w:rsidR="00B11240" w:rsidRDefault="00B11240">
      <w:pPr>
        <w:pStyle w:val="NormalWeb"/>
        <w:spacing w:before="0" w:beforeAutospacing="0" w:after="300" w:afterAutospacing="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Der Schutz unseres Klimas ist eine riesige Herausforderung, der sich auch die Kirchen stellen. Jede Kirchengemeinde ist hier gefragt ihren Beitrag zu leisten. Die Online-Veranstaltung "Kirchengemeinde auf dem Weg zur Treibhausgasneutralität" greift dieses Thema am Montag, 18. März 2024, 18.00 bis ca. 19.30 Uhr auf. Zwei Kirchengemeinden stellen ihren Weg zur Treibhausgasneutralität vor. </w:t>
      </w:r>
    </w:p>
    <w:p w:rsidR="00B11240" w:rsidRDefault="00B11240">
      <w:r>
        <w:rPr>
          <w:color w:val="0D0D0D"/>
          <w:sz w:val="24"/>
          <w:szCs w:val="24"/>
        </w:rPr>
        <w:t>Die Ev. Kirche in Rheinland hat sich das Ziel gesetzt bis zum Jahr 2035 treibhausgasneutral zu werden. Waldemar Schutzki, Klimaschutzmanager der Evangelischen Kirche im Rheinland, erläutert die Bedeutung der Treibhausgasneutralität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</w:rPr>
        <w:t xml:space="preserve"> </w:t>
      </w:r>
      <w:r>
        <w:rPr>
          <w:color w:val="0D0D0D"/>
          <w:sz w:val="24"/>
          <w:szCs w:val="24"/>
        </w:rPr>
        <w:t xml:space="preserve">Vor der Herausforderung Treibhausgasneutralität stehen auch die Gemeinden des Bistums Trier, das bis 2045 treibhausneutral werde möchte. </w:t>
      </w:r>
      <w:r>
        <w:rPr>
          <w:color w:val="000000"/>
          <w:sz w:val="24"/>
          <w:szCs w:val="24"/>
        </w:rPr>
        <w:t>Barbara Schartz, Bistum Trier, gibt Einblicke in Ziele und Akteure des Klimaschutzes in ihrem Bistum.</w:t>
      </w:r>
      <w:r>
        <w:rPr>
          <w:b/>
          <w:color w:val="000000"/>
        </w:rPr>
        <w:t xml:space="preserve"> </w:t>
      </w:r>
    </w:p>
    <w:p w:rsidR="00B11240" w:rsidRDefault="00B11240">
      <w:pPr>
        <w:pStyle w:val="NormalWeb"/>
        <w:spacing w:before="300" w:beforeAutospacing="0" w:after="300" w:afterAutospacing="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Mut machen die Erfahrungsberichte von Dietmar Hartmann aus der Gemeinde Marienberghausen und Wolfgang Schmiedecken von der Johanniskirchengemeinde in Bonn-Duisdorf. Sie erläutern welche Maßnahmen in ihren Gemeinden ergriffen wurden, um ihre Umweltziele, auch unter Berücksichtigung der Herausforderungen historischer Gebäude zu erreichen.</w:t>
      </w:r>
    </w:p>
    <w:p w:rsidR="00B11240" w:rsidRDefault="00B11240">
      <w:pPr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Veranstalter sind die Evangelische Kirche im Rheinland, das Bistum Trier und das ökumenische Umweltnetzwerk Kirche Rhein-Mosel e.V.. Die Teilnahme an der Veranstaltung ist kostenfrei. </w:t>
      </w:r>
    </w:p>
    <w:p w:rsidR="00B11240" w:rsidRDefault="00B11240">
      <w:pPr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Bitte melden Sie sich auf der Homepage des Bau- &amp; EnergieNetzwerk Mittelrhein e.V. </w:t>
      </w:r>
      <w:hyperlink r:id="rId4" w:history="1">
        <w:r>
          <w:rPr>
            <w:rStyle w:val="Hyperlink"/>
            <w:rFonts w:cs="Calibri"/>
            <w:sz w:val="24"/>
            <w:szCs w:val="24"/>
          </w:rPr>
          <w:t>www.ben-mittelrhein.de</w:t>
        </w:r>
      </w:hyperlink>
      <w:r>
        <w:rPr>
          <w:color w:val="0D0D0D"/>
          <w:sz w:val="24"/>
          <w:szCs w:val="24"/>
        </w:rPr>
        <w:t xml:space="preserve"> unter der Rubrik „Veranstaltungen“ an. Weitere Informationen finden Sie auch unter </w:t>
      </w:r>
      <w:hyperlink r:id="rId5" w:history="1">
        <w:r>
          <w:rPr>
            <w:rStyle w:val="Hyperlink"/>
            <w:rFonts w:cs="Calibri"/>
            <w:sz w:val="24"/>
            <w:szCs w:val="24"/>
          </w:rPr>
          <w:t>www.umweltnetzwerkkircherheinmosel.de</w:t>
        </w:r>
      </w:hyperlink>
      <w:r>
        <w:rPr>
          <w:color w:val="0D0D0D"/>
          <w:sz w:val="24"/>
          <w:szCs w:val="24"/>
        </w:rPr>
        <w:t xml:space="preserve">. </w:t>
      </w:r>
    </w:p>
    <w:p w:rsidR="00B11240" w:rsidRDefault="00B11240"/>
    <w:sectPr w:rsidR="00B11240" w:rsidSect="008027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768"/>
    <w:rsid w:val="002C7F1C"/>
    <w:rsid w:val="00802768"/>
    <w:rsid w:val="00B11240"/>
    <w:rsid w:val="00C91EB4"/>
    <w:rsid w:val="00D3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68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0276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027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768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DefaultParagraphFont"/>
    <w:uiPriority w:val="99"/>
    <w:rsid w:val="0080276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02768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802768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9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weltnetzwerkkircherheinmosel.de" TargetMode="External"/><Relationship Id="rId4" Type="http://schemas.openxmlformats.org/officeDocument/2006/relationships/hyperlink" Target="http://www.ben-mittelrhei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246</Words>
  <Characters>1556</Characters>
  <Application>Microsoft Office Outlook</Application>
  <DocSecurity>0</DocSecurity>
  <Lines>0</Lines>
  <Paragraphs>0</Paragraphs>
  <ScaleCrop>false</ScaleCrop>
  <Company>Kreisverwaltung Mayen Koblenz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 auf dem Weg zur Treibhausgasneutralität</dc:title>
  <dc:subject/>
  <dc:creator>Kape, Rüdiger (KVMYK)</dc:creator>
  <cp:keywords/>
  <dc:description/>
  <cp:lastModifiedBy>Windows-Benutzer</cp:lastModifiedBy>
  <cp:revision>2</cp:revision>
  <dcterms:created xsi:type="dcterms:W3CDTF">2024-03-12T12:22:00Z</dcterms:created>
  <dcterms:modified xsi:type="dcterms:W3CDTF">2024-03-12T12:22:00Z</dcterms:modified>
</cp:coreProperties>
</file>