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C03" w14:textId="77777777" w:rsidR="006D0FF8" w:rsidRDefault="006D0FF8" w:rsidP="006D0FF8">
      <w:pPr>
        <w:rPr>
          <w:sz w:val="32"/>
        </w:rPr>
      </w:pPr>
    </w:p>
    <w:p w14:paraId="464DA117" w14:textId="77777777" w:rsidR="006D0FF8" w:rsidRPr="006D0FF8" w:rsidRDefault="006D0FF8" w:rsidP="006D0FF8">
      <w:pPr>
        <w:rPr>
          <w:sz w:val="32"/>
        </w:rPr>
      </w:pPr>
      <w:r w:rsidRPr="006D0FF8">
        <w:rPr>
          <w:sz w:val="32"/>
        </w:rPr>
        <w:t xml:space="preserve">Diskussionsveranstaltung „Wie weiter in Afghanistan?“ des </w:t>
      </w:r>
      <w:proofErr w:type="spellStart"/>
      <w:r w:rsidRPr="006D0FF8">
        <w:rPr>
          <w:sz w:val="32"/>
        </w:rPr>
        <w:t>FriedensNetz</w:t>
      </w:r>
      <w:proofErr w:type="spellEnd"/>
      <w:r w:rsidRPr="006D0FF8">
        <w:rPr>
          <w:sz w:val="32"/>
        </w:rPr>
        <w:t xml:space="preserve"> Saar findet online statt</w:t>
      </w:r>
    </w:p>
    <w:p w14:paraId="2B29CEE4" w14:textId="1C85124F" w:rsidR="006D0FF8" w:rsidRDefault="006D0FF8" w:rsidP="006D0FF8">
      <w:r>
        <w:t xml:space="preserve">Die ursprünglich in Saarlouis geplante </w:t>
      </w:r>
      <w:r w:rsidR="0044604B">
        <w:t>Diskussionsveranstaltung,</w:t>
      </w:r>
      <w:r>
        <w:t xml:space="preserve"> </w:t>
      </w:r>
      <w:r w:rsidR="0044604B">
        <w:t xml:space="preserve">die im Rahmen der Ökumenischen FriedensDekade 2021 geplant </w:t>
      </w:r>
      <w:proofErr w:type="gramStart"/>
      <w:r w:rsidR="0044604B">
        <w:t>is</w:t>
      </w:r>
      <w:r>
        <w:t>t</w:t>
      </w:r>
      <w:proofErr w:type="gramEnd"/>
      <w:r>
        <w:t xml:space="preserve"> </w:t>
      </w:r>
      <w:r w:rsidR="0044604B">
        <w:t xml:space="preserve">wird </w:t>
      </w:r>
      <w:r>
        <w:t>aufgrund der Pandemieentwicklung nun online statt</w:t>
      </w:r>
      <w:r w:rsidR="0044604B">
        <w:t>finden.</w:t>
      </w:r>
    </w:p>
    <w:p w14:paraId="381C130D" w14:textId="6DDFC1F9" w:rsidR="0044604B" w:rsidRDefault="0044604B" w:rsidP="006D0FF8">
      <w:r>
        <w:t xml:space="preserve">REICHWEITE FRIEDEN lautet das diesjährige Motto. Treffender könnte der </w:t>
      </w:r>
      <w:r w:rsidR="00184517">
        <w:t xml:space="preserve">Vortrag von Ottmar Steinbicker nicht sein. </w:t>
      </w:r>
      <w:hyperlink r:id="rId7" w:history="1">
        <w:r w:rsidR="00184517" w:rsidRPr="00A8044C">
          <w:rPr>
            <w:rStyle w:val="Hyperlink"/>
          </w:rPr>
          <w:t>www.friedensdekade.de</w:t>
        </w:r>
      </w:hyperlink>
    </w:p>
    <w:p w14:paraId="7DF2CB01" w14:textId="77777777" w:rsidR="006D0FF8" w:rsidRDefault="006D0FF8" w:rsidP="006D0FF8">
      <w:r>
        <w:t xml:space="preserve">Der Referent </w:t>
      </w:r>
      <w:r w:rsidRPr="00B77D70">
        <w:t xml:space="preserve">Otmar Steinbicker, Journalist </w:t>
      </w:r>
      <w:r>
        <w:t xml:space="preserve">aus </w:t>
      </w:r>
      <w:r w:rsidRPr="00B77D70">
        <w:t>Aachen und Herausgeber des Aache</w:t>
      </w:r>
      <w:r>
        <w:t xml:space="preserve">ner Friedensmagazins aixpaix.de, wird umfassend in das Thema einführen. </w:t>
      </w:r>
      <w:r w:rsidRPr="00B77D70">
        <w:t xml:space="preserve">Otmar Steinbicker war 2010 gemeinsam mit einem afghanischen Stammesführer an einem Gesprächskontakt zwischen dem ISAF-Oberkommando und der </w:t>
      </w:r>
      <w:proofErr w:type="spellStart"/>
      <w:r w:rsidRPr="00B77D70">
        <w:t>Talibanführung</w:t>
      </w:r>
      <w:proofErr w:type="spellEnd"/>
      <w:r w:rsidRPr="00B77D70">
        <w:t xml:space="preserve"> beteiligt und stand in Kontakt mit deutschen und europäischen Diplomaten</w:t>
      </w:r>
      <w:r>
        <w:t>.</w:t>
      </w:r>
    </w:p>
    <w:p w14:paraId="6662DED2" w14:textId="77777777" w:rsidR="006D0FF8" w:rsidRDefault="006D0FF8" w:rsidP="006D0FF8">
      <w:r>
        <w:t xml:space="preserve">Die Videokonferenz findet am </w:t>
      </w:r>
      <w:r w:rsidRPr="00B77D70">
        <w:rPr>
          <w:b/>
        </w:rPr>
        <w:t>Dienstag, 23. November 2021 um 19:00 Uhr</w:t>
      </w:r>
      <w:r>
        <w:t xml:space="preserve"> statt. Zugang ohne weitere Anmeldung über folgenden Link: </w:t>
      </w:r>
      <w:hyperlink r:id="rId8" w:history="1">
        <w:r w:rsidRPr="000D786F">
          <w:rPr>
            <w:rStyle w:val="Hyperlink"/>
          </w:rPr>
          <w:t>https://global.gotomeeting.com/join/327773445</w:t>
        </w:r>
      </w:hyperlink>
      <w:r>
        <w:t>.</w:t>
      </w:r>
    </w:p>
    <w:p w14:paraId="7A0B090F" w14:textId="77777777" w:rsidR="006D0FF8" w:rsidRDefault="006D0FF8" w:rsidP="006D0FF8"/>
    <w:p w14:paraId="14677E6F" w14:textId="77777777" w:rsidR="008E2F82" w:rsidRDefault="006D0FF8" w:rsidP="006D0FF8">
      <w:pPr>
        <w:jc w:val="right"/>
      </w:pPr>
      <w:r>
        <w:t>Saarwellingen, 21.11.21</w:t>
      </w:r>
    </w:p>
    <w:p w14:paraId="616A3712" w14:textId="77777777" w:rsidR="006D0FF8" w:rsidRDefault="006D0FF8" w:rsidP="006D0FF8">
      <w:pPr>
        <w:pStyle w:val="Aufzhlungszeichen"/>
        <w:numPr>
          <w:ilvl w:val="0"/>
          <w:numId w:val="0"/>
        </w:numPr>
        <w:ind w:left="360" w:hanging="360"/>
      </w:pPr>
    </w:p>
    <w:p w14:paraId="42CFAA12" w14:textId="77777777" w:rsidR="006D0FF8" w:rsidRDefault="006D0FF8" w:rsidP="006D0FF8">
      <w:pPr>
        <w:pStyle w:val="Aufzhlungszeichen"/>
        <w:numPr>
          <w:ilvl w:val="0"/>
          <w:numId w:val="0"/>
        </w:numPr>
        <w:ind w:left="360" w:hanging="360"/>
      </w:pPr>
      <w:r>
        <w:t xml:space="preserve">Für das </w:t>
      </w:r>
      <w:proofErr w:type="spellStart"/>
      <w:r>
        <w:t>FriedensNetz</w:t>
      </w:r>
      <w:proofErr w:type="spellEnd"/>
      <w:r>
        <w:t xml:space="preserve"> Saar</w:t>
      </w:r>
    </w:p>
    <w:p w14:paraId="33BC4A09" w14:textId="77777777" w:rsidR="006D0FF8" w:rsidRDefault="006D0FF8" w:rsidP="006D0FF8">
      <w:pPr>
        <w:pStyle w:val="Aufzhlungszeichen"/>
        <w:numPr>
          <w:ilvl w:val="0"/>
          <w:numId w:val="0"/>
        </w:numPr>
        <w:ind w:left="360" w:hanging="360"/>
      </w:pPr>
    </w:p>
    <w:p w14:paraId="5970F869" w14:textId="77777777" w:rsidR="006D0FF8" w:rsidRPr="006D0FF8" w:rsidRDefault="006D0FF8" w:rsidP="006D0FF8">
      <w:pPr>
        <w:pStyle w:val="Aufzhlungszeichen"/>
        <w:numPr>
          <w:ilvl w:val="0"/>
          <w:numId w:val="0"/>
        </w:numPr>
        <w:ind w:left="360" w:hanging="360"/>
      </w:pPr>
      <w:r>
        <w:t>Waltraud Andruet</w:t>
      </w:r>
    </w:p>
    <w:sectPr w:rsidR="006D0FF8" w:rsidRPr="006D0FF8" w:rsidSect="005C714D">
      <w:head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FBD8" w14:textId="77777777" w:rsidR="003D5A33" w:rsidRDefault="003D5A33" w:rsidP="005C714D">
      <w:pPr>
        <w:spacing w:after="0" w:line="240" w:lineRule="auto"/>
      </w:pPr>
      <w:r>
        <w:separator/>
      </w:r>
    </w:p>
  </w:endnote>
  <w:endnote w:type="continuationSeparator" w:id="0">
    <w:p w14:paraId="30946D7F" w14:textId="77777777" w:rsidR="003D5A33" w:rsidRDefault="003D5A33" w:rsidP="005C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3CE3" w14:textId="77777777" w:rsidR="003D5A33" w:rsidRDefault="003D5A33" w:rsidP="005C714D">
      <w:pPr>
        <w:spacing w:after="0" w:line="240" w:lineRule="auto"/>
      </w:pPr>
      <w:r>
        <w:separator/>
      </w:r>
    </w:p>
  </w:footnote>
  <w:footnote w:type="continuationSeparator" w:id="0">
    <w:p w14:paraId="26F51A83" w14:textId="77777777" w:rsidR="003D5A33" w:rsidRDefault="003D5A33" w:rsidP="005C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3923" w14:textId="77777777" w:rsidR="005C714D" w:rsidRDefault="005C714D" w:rsidP="005C714D">
    <w:pPr>
      <w:spacing w:after="0" w:line="240" w:lineRule="auto"/>
      <w:ind w:left="-142"/>
      <w:rPr>
        <w:rFonts w:ascii="Arial" w:eastAsia="Arial" w:hAnsi="Arial" w:cs="Arial"/>
        <w:sz w:val="24"/>
      </w:rPr>
    </w:pPr>
    <w:r w:rsidRPr="00FD2D6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EC3911D" wp14:editId="2FA30657">
          <wp:simplePos x="0" y="0"/>
          <wp:positionH relativeFrom="margin">
            <wp:posOffset>4634230</wp:posOffset>
          </wp:positionH>
          <wp:positionV relativeFrom="paragraph">
            <wp:posOffset>0</wp:posOffset>
          </wp:positionV>
          <wp:extent cx="1485900" cy="1203960"/>
          <wp:effectExtent l="0" t="0" r="0" b="0"/>
          <wp:wrapTight wrapText="bothSides">
            <wp:wrapPolygon edited="0">
              <wp:start x="0" y="0"/>
              <wp:lineTo x="0" y="21190"/>
              <wp:lineTo x="21323" y="21190"/>
              <wp:lineTo x="21323" y="0"/>
              <wp:lineTo x="0" y="0"/>
            </wp:wrapPolygon>
          </wp:wrapTight>
          <wp:docPr id="22" name="Bild 2" descr="f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n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object w:dxaOrig="23700" w:dyaOrig="2580" w14:anchorId="1C36F460">
        <v:rect id="rectole0000000000" o:spid="_x0000_i1025" style="width:339.75pt;height:37.5pt" o:preferrelative="t" stroked="f">
          <v:imagedata r:id="rId2" o:title=""/>
        </v:rect>
        <o:OLEObject Type="Embed" ProgID="StaticMetafile" ShapeID="rectole0000000000" DrawAspect="Content" ObjectID="_1699015067" r:id="rId3"/>
      </w:object>
    </w:r>
  </w:p>
  <w:p w14:paraId="3822C7DC" w14:textId="77777777" w:rsidR="005C714D" w:rsidRDefault="005C714D" w:rsidP="005C714D">
    <w:pPr>
      <w:spacing w:after="0" w:line="240" w:lineRule="auto"/>
      <w:rPr>
        <w:rFonts w:ascii="Arial" w:eastAsia="Arial" w:hAnsi="Arial" w:cs="Arial"/>
        <w:sz w:val="24"/>
      </w:rPr>
    </w:pPr>
    <w:r>
      <w:rPr>
        <w:rFonts w:ascii="Arial" w:eastAsia="Arial" w:hAnsi="Arial" w:cs="Arial"/>
        <w:sz w:val="24"/>
      </w:rPr>
      <w:t>Saarländischer Arbeitskreis für Frieden und Menschenrechte</w:t>
    </w:r>
  </w:p>
  <w:p w14:paraId="295A1C17" w14:textId="77777777" w:rsidR="005C714D" w:rsidRDefault="003D5A33" w:rsidP="005C714D">
    <w:pPr>
      <w:spacing w:after="0" w:line="240" w:lineRule="auto"/>
      <w:rPr>
        <w:rFonts w:ascii="Arial" w:eastAsia="Arial" w:hAnsi="Arial" w:cs="Arial"/>
        <w:sz w:val="18"/>
      </w:rPr>
    </w:pPr>
    <w:hyperlink r:id="rId4" w:history="1">
      <w:r w:rsidR="005C714D" w:rsidRPr="00962528">
        <w:rPr>
          <w:rStyle w:val="Hyperlink"/>
          <w:rFonts w:ascii="Arial" w:eastAsia="Arial" w:hAnsi="Arial" w:cs="Arial"/>
          <w:sz w:val="18"/>
        </w:rPr>
        <w:t>friedensnetzsaar@gmx.de</w:t>
      </w:r>
    </w:hyperlink>
    <w:r w:rsidR="005C714D">
      <w:rPr>
        <w:rFonts w:ascii="Arial" w:eastAsia="Arial" w:hAnsi="Arial" w:cs="Arial"/>
        <w:sz w:val="18"/>
      </w:rPr>
      <w:t xml:space="preserve">, </w:t>
    </w:r>
    <w:hyperlink r:id="rId5" w:history="1">
      <w:r w:rsidR="005C714D" w:rsidRPr="00962528">
        <w:rPr>
          <w:rStyle w:val="Hyperlink"/>
          <w:rFonts w:ascii="Arial" w:eastAsia="Arial" w:hAnsi="Arial" w:cs="Arial"/>
          <w:sz w:val="18"/>
        </w:rPr>
        <w:t>www.friedensnetzsaar.com</w:t>
      </w:r>
    </w:hyperlink>
    <w:r w:rsidR="005C714D">
      <w:rPr>
        <w:rFonts w:ascii="Arial" w:eastAsia="Arial" w:hAnsi="Arial" w:cs="Arial"/>
        <w:sz w:val="18"/>
      </w:rPr>
      <w:t xml:space="preserve"> </w:t>
    </w:r>
  </w:p>
  <w:p w14:paraId="00F457AE" w14:textId="77777777" w:rsidR="005C714D" w:rsidRDefault="005C714D" w:rsidP="005C714D">
    <w:pPr>
      <w:spacing w:after="0" w:line="240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c/o Waltraud Andruet, Beim Kalkofen 8, 66793 Saarwellingen, Tel: 06838 / 82220</w:t>
    </w:r>
  </w:p>
  <w:p w14:paraId="38D45FF7" w14:textId="77777777" w:rsidR="005C714D" w:rsidRDefault="005C714D" w:rsidP="005C714D">
    <w:pPr>
      <w:spacing w:after="0" w:line="240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Erika Schwang, St. Wendeler-Straße 38, 66115 Saarbrücken, Tel.: 0681 / 48601</w:t>
    </w:r>
  </w:p>
  <w:p w14:paraId="46725196" w14:textId="77777777" w:rsidR="005C714D" w:rsidRDefault="005C714D" w:rsidP="005C714D">
    <w:pPr>
      <w:pBdr>
        <w:bottom w:val="single" w:sz="4" w:space="1" w:color="auto"/>
      </w:pBdr>
      <w:spacing w:after="0" w:line="240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Thomas Hagenhofer, Zeller Weg 30, 66111 Saarbrücken, Tel. 0681/ 58 49 535</w:t>
    </w:r>
  </w:p>
  <w:p w14:paraId="2AB0B80B" w14:textId="77777777" w:rsidR="005C714D" w:rsidRDefault="005C714D" w:rsidP="005C714D">
    <w:pPr>
      <w:spacing w:after="0"/>
      <w:rPr>
        <w:rFonts w:ascii="Calibri" w:eastAsia="Calibri" w:hAnsi="Calibri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7882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4D"/>
    <w:rsid w:val="00184517"/>
    <w:rsid w:val="00336D83"/>
    <w:rsid w:val="003D5A33"/>
    <w:rsid w:val="0044604B"/>
    <w:rsid w:val="00461ADC"/>
    <w:rsid w:val="005C714D"/>
    <w:rsid w:val="0065677C"/>
    <w:rsid w:val="006C1088"/>
    <w:rsid w:val="006C1B1A"/>
    <w:rsid w:val="006D0FF8"/>
    <w:rsid w:val="00853D07"/>
    <w:rsid w:val="008A6DA8"/>
    <w:rsid w:val="008E2F82"/>
    <w:rsid w:val="008F6601"/>
    <w:rsid w:val="0096246A"/>
    <w:rsid w:val="00A4690D"/>
    <w:rsid w:val="00B17629"/>
    <w:rsid w:val="00B468BD"/>
    <w:rsid w:val="00B64C62"/>
    <w:rsid w:val="00C50245"/>
    <w:rsid w:val="00C52894"/>
    <w:rsid w:val="00C82D17"/>
    <w:rsid w:val="00DB2237"/>
    <w:rsid w:val="00DD4653"/>
    <w:rsid w:val="00E72300"/>
    <w:rsid w:val="00E82029"/>
    <w:rsid w:val="00EB37EC"/>
    <w:rsid w:val="00F1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7EBCE"/>
  <w15:chartTrackingRefBased/>
  <w15:docId w15:val="{7745327F-4B3B-4A31-BDAA-134746F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F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14D"/>
  </w:style>
  <w:style w:type="paragraph" w:styleId="Fuzeile">
    <w:name w:val="footer"/>
    <w:basedOn w:val="Standard"/>
    <w:link w:val="FuzeileZchn"/>
    <w:uiPriority w:val="99"/>
    <w:unhideWhenUsed/>
    <w:rsid w:val="005C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14D"/>
  </w:style>
  <w:style w:type="character" w:styleId="Hyperlink">
    <w:name w:val="Hyperlink"/>
    <w:basedOn w:val="Absatz-Standardschriftart"/>
    <w:uiPriority w:val="99"/>
    <w:unhideWhenUsed/>
    <w:rsid w:val="005C714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C714D"/>
    <w:pPr>
      <w:spacing w:after="0" w:line="240" w:lineRule="auto"/>
    </w:pPr>
  </w:style>
  <w:style w:type="paragraph" w:styleId="Aufzhlungszeichen">
    <w:name w:val="List Bullet"/>
    <w:basedOn w:val="Standard"/>
    <w:uiPriority w:val="99"/>
    <w:unhideWhenUsed/>
    <w:rsid w:val="006D0FF8"/>
    <w:pPr>
      <w:numPr>
        <w:numId w:val="1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8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277734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edensdeka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friedensnetzsaar.com" TargetMode="External"/><Relationship Id="rId4" Type="http://schemas.openxmlformats.org/officeDocument/2006/relationships/hyperlink" Target="mailto:friedensnetzsaa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Hagenhofer</dc:creator>
  <cp:keywords/>
  <dc:description/>
  <cp:lastModifiedBy>Timo Andruet</cp:lastModifiedBy>
  <cp:revision>3</cp:revision>
  <dcterms:created xsi:type="dcterms:W3CDTF">2021-11-21T14:44:00Z</dcterms:created>
  <dcterms:modified xsi:type="dcterms:W3CDTF">2021-11-21T14:51:00Z</dcterms:modified>
</cp:coreProperties>
</file>